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D6812" w:rsidRPr="003D6812">
        <w:t xml:space="preserve"> </w:t>
      </w:r>
      <w:r w:rsidR="003D6812" w:rsidRPr="003D6812">
        <w:rPr>
          <w:b/>
          <w:sz w:val="26"/>
          <w:szCs w:val="26"/>
        </w:rPr>
        <w:t xml:space="preserve">Подполковника Иванникова </w:t>
      </w:r>
      <w:proofErr w:type="spellStart"/>
      <w:r w:rsidR="003D6812" w:rsidRPr="003D6812">
        <w:rPr>
          <w:b/>
          <w:sz w:val="26"/>
          <w:szCs w:val="26"/>
        </w:rPr>
        <w:t>ул</w:t>
      </w:r>
      <w:proofErr w:type="spellEnd"/>
      <w:r w:rsidR="003D6812" w:rsidRPr="003D6812">
        <w:rPr>
          <w:b/>
          <w:sz w:val="26"/>
          <w:szCs w:val="26"/>
        </w:rPr>
        <w:t>, дом 14-16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3D6812"/>
    <w:rsid w:val="004A087C"/>
    <w:rsid w:val="004E31A3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4C7DF-4B91-4780-B52F-1DC6D0E0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2018-02-06T14:39:00Z</dcterms:modified>
</cp:coreProperties>
</file>